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3A4E" w:rsidRDefault="008F3A4E" w:rsidP="008F3A4E">
      <w:pPr>
        <w:spacing w:after="0" w:line="240" w:lineRule="auto"/>
        <w:rPr>
          <w:rFonts w:ascii="Times New Roman" w:hAnsi="Times New Roman" w:cs="Times New Roman"/>
          <w:b/>
          <w:sz w:val="28"/>
          <w:szCs w:val="28"/>
        </w:rPr>
      </w:pPr>
      <w:bookmarkStart w:id="0" w:name="_GoBack"/>
      <w:bookmarkEnd w:id="0"/>
    </w:p>
    <w:p w:rsidR="00917BA7" w:rsidRPr="00D84599" w:rsidRDefault="00424C03" w:rsidP="008F3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Yutaka</w:t>
      </w:r>
    </w:p>
    <w:p w:rsidR="00D84599" w:rsidRPr="00D84599" w:rsidRDefault="00424C03" w:rsidP="008F3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 BUSINESS PARKWAY </w:t>
      </w:r>
    </w:p>
    <w:p w:rsidR="00D84599" w:rsidRDefault="00424C03" w:rsidP="008F3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LUGOFF, SOUTH CAROLINA 29078</w:t>
      </w:r>
    </w:p>
    <w:p w:rsidR="00173762" w:rsidRPr="00D84599" w:rsidRDefault="00173762" w:rsidP="00173762">
      <w:pPr>
        <w:spacing w:after="0" w:line="240" w:lineRule="auto"/>
        <w:jc w:val="center"/>
        <w:rPr>
          <w:rFonts w:ascii="Times New Roman" w:hAnsi="Times New Roman" w:cs="Times New Roman"/>
          <w:b/>
          <w:sz w:val="28"/>
          <w:szCs w:val="28"/>
        </w:rPr>
      </w:pPr>
    </w:p>
    <w:tbl>
      <w:tblPr>
        <w:tblStyle w:val="TableGridLight"/>
        <w:tblW w:w="109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0"/>
        <w:gridCol w:w="3829"/>
        <w:gridCol w:w="4564"/>
      </w:tblGrid>
      <w:tr w:rsidR="00D84599" w:rsidTr="001040AE">
        <w:trPr>
          <w:gridAfter w:val="1"/>
          <w:wAfter w:w="4564" w:type="dxa"/>
        </w:trPr>
        <w:tc>
          <w:tcPr>
            <w:tcW w:w="2510" w:type="dxa"/>
          </w:tcPr>
          <w:p w:rsidR="00D84599" w:rsidRPr="00D84599" w:rsidRDefault="00D84599" w:rsidP="00B06461">
            <w:pPr>
              <w:spacing w:line="480" w:lineRule="auto"/>
              <w:rPr>
                <w:rFonts w:ascii="Times New Roman" w:hAnsi="Times New Roman" w:cs="Times New Roman"/>
                <w:sz w:val="24"/>
                <w:szCs w:val="24"/>
              </w:rPr>
            </w:pPr>
            <w:r w:rsidRPr="00D84599">
              <w:rPr>
                <w:rFonts w:ascii="Times New Roman" w:hAnsi="Times New Roman" w:cs="Times New Roman"/>
                <w:sz w:val="24"/>
                <w:szCs w:val="24"/>
              </w:rPr>
              <w:t>Size</w:t>
            </w:r>
            <w:r w:rsidR="00CA73D2">
              <w:rPr>
                <w:rFonts w:ascii="Times New Roman" w:hAnsi="Times New Roman" w:cs="Times New Roman"/>
                <w:sz w:val="24"/>
                <w:szCs w:val="24"/>
              </w:rPr>
              <w:t>:</w:t>
            </w:r>
          </w:p>
        </w:tc>
        <w:tc>
          <w:tcPr>
            <w:tcW w:w="3829" w:type="dxa"/>
          </w:tcPr>
          <w:p w:rsidR="00D84599" w:rsidRPr="000D25E1" w:rsidRDefault="00B27F57" w:rsidP="00B06461">
            <w:pPr>
              <w:spacing w:line="480" w:lineRule="auto"/>
              <w:rPr>
                <w:rFonts w:ascii="Times New Roman" w:hAnsi="Times New Roman" w:cs="Times New Roman"/>
                <w:sz w:val="24"/>
                <w:szCs w:val="24"/>
              </w:rPr>
            </w:pPr>
            <w:r>
              <w:rPr>
                <w:rFonts w:ascii="Times New Roman" w:hAnsi="Times New Roman" w:cs="Times New Roman"/>
                <w:sz w:val="24"/>
                <w:szCs w:val="24"/>
              </w:rPr>
              <w:t xml:space="preserve">Approximately </w:t>
            </w:r>
            <w:r w:rsidR="000D25E1">
              <w:rPr>
                <w:rFonts w:ascii="Times New Roman" w:hAnsi="Times New Roman" w:cs="Times New Roman"/>
                <w:sz w:val="24"/>
                <w:szCs w:val="24"/>
              </w:rPr>
              <w:t>168,000 Square Feet</w:t>
            </w:r>
          </w:p>
        </w:tc>
      </w:tr>
      <w:tr w:rsidR="00D84599" w:rsidTr="001040AE">
        <w:tc>
          <w:tcPr>
            <w:tcW w:w="2510" w:type="dxa"/>
          </w:tcPr>
          <w:p w:rsidR="00D84599" w:rsidRPr="00D84599" w:rsidRDefault="00CA73D2" w:rsidP="00B06461">
            <w:pPr>
              <w:spacing w:line="480" w:lineRule="auto"/>
              <w:rPr>
                <w:rFonts w:ascii="Times New Roman" w:hAnsi="Times New Roman" w:cs="Times New Roman"/>
                <w:sz w:val="24"/>
                <w:szCs w:val="24"/>
              </w:rPr>
            </w:pPr>
            <w:r>
              <w:rPr>
                <w:rFonts w:ascii="Times New Roman" w:hAnsi="Times New Roman" w:cs="Times New Roman"/>
                <w:sz w:val="24"/>
                <w:szCs w:val="24"/>
              </w:rPr>
              <w:t>Number of Buildings:</w:t>
            </w:r>
          </w:p>
        </w:tc>
        <w:tc>
          <w:tcPr>
            <w:tcW w:w="8393" w:type="dxa"/>
            <w:gridSpan w:val="2"/>
          </w:tcPr>
          <w:p w:rsidR="00D55B55" w:rsidRPr="000D25E1" w:rsidRDefault="000D25E1" w:rsidP="00B06461">
            <w:pPr>
              <w:tabs>
                <w:tab w:val="left" w:pos="4230"/>
              </w:tabs>
              <w:spacing w:line="480" w:lineRule="auto"/>
              <w:rPr>
                <w:rFonts w:ascii="Times New Roman" w:hAnsi="Times New Roman" w:cs="Times New Roman"/>
                <w:sz w:val="24"/>
                <w:szCs w:val="24"/>
              </w:rPr>
            </w:pPr>
            <w:r w:rsidRPr="000D25E1">
              <w:rPr>
                <w:rFonts w:ascii="Times New Roman" w:hAnsi="Times New Roman" w:cs="Times New Roman"/>
                <w:sz w:val="24"/>
                <w:szCs w:val="24"/>
              </w:rPr>
              <w:t xml:space="preserve">One </w:t>
            </w:r>
            <w:r w:rsidR="00B27F57">
              <w:rPr>
                <w:rFonts w:ascii="Times New Roman" w:hAnsi="Times New Roman" w:cs="Times New Roman"/>
                <w:sz w:val="24"/>
                <w:szCs w:val="24"/>
              </w:rPr>
              <w:t xml:space="preserve">Single Story Industrial </w:t>
            </w:r>
            <w:r w:rsidRPr="000D25E1">
              <w:rPr>
                <w:rFonts w:ascii="Times New Roman" w:hAnsi="Times New Roman" w:cs="Times New Roman"/>
                <w:sz w:val="24"/>
                <w:szCs w:val="24"/>
              </w:rPr>
              <w:t>Building</w:t>
            </w:r>
            <w:r w:rsidRPr="000D25E1">
              <w:rPr>
                <w:rFonts w:ascii="Times New Roman" w:hAnsi="Times New Roman" w:cs="Times New Roman"/>
                <w:sz w:val="24"/>
                <w:szCs w:val="24"/>
              </w:rPr>
              <w:tab/>
            </w:r>
          </w:p>
        </w:tc>
      </w:tr>
      <w:tr w:rsidR="00D84599" w:rsidTr="001040AE">
        <w:tc>
          <w:tcPr>
            <w:tcW w:w="2510" w:type="dxa"/>
          </w:tcPr>
          <w:p w:rsidR="00D84599" w:rsidRPr="00D84599" w:rsidRDefault="00CA73D2" w:rsidP="00B06461">
            <w:pPr>
              <w:spacing w:line="480" w:lineRule="auto"/>
              <w:rPr>
                <w:rFonts w:ascii="Times New Roman" w:hAnsi="Times New Roman" w:cs="Times New Roman"/>
                <w:sz w:val="24"/>
                <w:szCs w:val="24"/>
              </w:rPr>
            </w:pPr>
            <w:r>
              <w:rPr>
                <w:rFonts w:ascii="Times New Roman" w:hAnsi="Times New Roman" w:cs="Times New Roman"/>
                <w:sz w:val="24"/>
                <w:szCs w:val="24"/>
              </w:rPr>
              <w:t>Ground:</w:t>
            </w:r>
          </w:p>
        </w:tc>
        <w:tc>
          <w:tcPr>
            <w:tcW w:w="8393" w:type="dxa"/>
            <w:gridSpan w:val="2"/>
          </w:tcPr>
          <w:p w:rsidR="00D84599" w:rsidRPr="000D25E1" w:rsidRDefault="00B27F57" w:rsidP="00B06461">
            <w:pPr>
              <w:spacing w:line="480" w:lineRule="auto"/>
              <w:rPr>
                <w:rFonts w:ascii="Times New Roman" w:hAnsi="Times New Roman" w:cs="Times New Roman"/>
                <w:sz w:val="24"/>
                <w:szCs w:val="24"/>
              </w:rPr>
            </w:pPr>
            <w:r>
              <w:rPr>
                <w:rFonts w:ascii="Times New Roman" w:hAnsi="Times New Roman" w:cs="Times New Roman"/>
                <w:sz w:val="24"/>
                <w:szCs w:val="24"/>
              </w:rPr>
              <w:t xml:space="preserve">Approximately </w:t>
            </w:r>
            <w:r w:rsidR="000D25E1">
              <w:rPr>
                <w:rFonts w:ascii="Times New Roman" w:hAnsi="Times New Roman" w:cs="Times New Roman"/>
                <w:sz w:val="24"/>
                <w:szCs w:val="24"/>
              </w:rPr>
              <w:t>50 Acres</w:t>
            </w:r>
          </w:p>
        </w:tc>
      </w:tr>
      <w:tr w:rsidR="00D84599" w:rsidTr="001040AE">
        <w:tc>
          <w:tcPr>
            <w:tcW w:w="2510" w:type="dxa"/>
          </w:tcPr>
          <w:p w:rsidR="00D84599" w:rsidRPr="00D84599" w:rsidRDefault="00CA73D2" w:rsidP="00B06461">
            <w:pPr>
              <w:spacing w:line="480" w:lineRule="auto"/>
              <w:rPr>
                <w:rFonts w:ascii="Times New Roman" w:hAnsi="Times New Roman" w:cs="Times New Roman"/>
                <w:sz w:val="24"/>
                <w:szCs w:val="24"/>
              </w:rPr>
            </w:pPr>
            <w:r>
              <w:rPr>
                <w:rFonts w:ascii="Times New Roman" w:hAnsi="Times New Roman" w:cs="Times New Roman"/>
                <w:sz w:val="24"/>
                <w:szCs w:val="24"/>
              </w:rPr>
              <w:t>Dimensions:</w:t>
            </w:r>
          </w:p>
        </w:tc>
        <w:tc>
          <w:tcPr>
            <w:tcW w:w="8393" w:type="dxa"/>
            <w:gridSpan w:val="2"/>
          </w:tcPr>
          <w:p w:rsidR="00D84599" w:rsidRPr="006A2823" w:rsidRDefault="006A2823" w:rsidP="00B06461">
            <w:pPr>
              <w:spacing w:line="480" w:lineRule="auto"/>
              <w:rPr>
                <w:rFonts w:ascii="Times New Roman" w:hAnsi="Times New Roman" w:cs="Times New Roman"/>
                <w:sz w:val="24"/>
                <w:szCs w:val="24"/>
              </w:rPr>
            </w:pPr>
            <w:r w:rsidRPr="006A2823">
              <w:rPr>
                <w:rFonts w:ascii="Times New Roman" w:hAnsi="Times New Roman" w:cs="Times New Roman"/>
                <w:sz w:val="24"/>
                <w:szCs w:val="24"/>
              </w:rPr>
              <w:t xml:space="preserve">Manufacturing </w:t>
            </w:r>
            <w:r w:rsidR="00B27F57">
              <w:rPr>
                <w:rFonts w:ascii="Times New Roman" w:hAnsi="Times New Roman" w:cs="Times New Roman"/>
                <w:sz w:val="24"/>
                <w:szCs w:val="24"/>
              </w:rPr>
              <w:t>Area</w:t>
            </w:r>
            <w:r w:rsidRPr="006A2823">
              <w:rPr>
                <w:rFonts w:ascii="Times New Roman" w:hAnsi="Times New Roman" w:cs="Times New Roman"/>
                <w:sz w:val="24"/>
                <w:szCs w:val="24"/>
              </w:rPr>
              <w:t xml:space="preserve"> – 400’ x 360’</w:t>
            </w:r>
          </w:p>
          <w:p w:rsidR="006A2823" w:rsidRPr="00D55B55" w:rsidRDefault="006A2823" w:rsidP="00B06461">
            <w:pPr>
              <w:spacing w:line="480" w:lineRule="auto"/>
              <w:rPr>
                <w:rFonts w:ascii="Times New Roman" w:hAnsi="Times New Roman" w:cs="Times New Roman"/>
                <w:i/>
                <w:sz w:val="24"/>
                <w:szCs w:val="24"/>
              </w:rPr>
            </w:pPr>
            <w:r w:rsidRPr="006A2823">
              <w:rPr>
                <w:rFonts w:ascii="Times New Roman" w:hAnsi="Times New Roman" w:cs="Times New Roman"/>
                <w:sz w:val="24"/>
                <w:szCs w:val="24"/>
              </w:rPr>
              <w:t>Office – 415’ x 50’</w:t>
            </w:r>
          </w:p>
        </w:tc>
      </w:tr>
      <w:tr w:rsidR="00CA73D2" w:rsidTr="001040AE">
        <w:tc>
          <w:tcPr>
            <w:tcW w:w="2510" w:type="dxa"/>
            <w:vMerge w:val="restart"/>
          </w:tcPr>
          <w:p w:rsidR="00CA73D2" w:rsidRPr="00D84599" w:rsidRDefault="00CA73D2" w:rsidP="00B06461">
            <w:pPr>
              <w:spacing w:line="480" w:lineRule="auto"/>
              <w:rPr>
                <w:rFonts w:ascii="Times New Roman" w:hAnsi="Times New Roman" w:cs="Times New Roman"/>
                <w:sz w:val="24"/>
                <w:szCs w:val="24"/>
              </w:rPr>
            </w:pPr>
            <w:r>
              <w:rPr>
                <w:rFonts w:ascii="Times New Roman" w:hAnsi="Times New Roman" w:cs="Times New Roman"/>
                <w:sz w:val="24"/>
                <w:szCs w:val="24"/>
              </w:rPr>
              <w:t>Construction:</w:t>
            </w:r>
          </w:p>
        </w:tc>
        <w:tc>
          <w:tcPr>
            <w:tcW w:w="8393" w:type="dxa"/>
            <w:gridSpan w:val="2"/>
          </w:tcPr>
          <w:p w:rsidR="00CA73D2" w:rsidRPr="00D55B55" w:rsidRDefault="00D55B55" w:rsidP="00B06461">
            <w:pPr>
              <w:spacing w:line="480" w:lineRule="auto"/>
              <w:rPr>
                <w:rFonts w:ascii="Times New Roman" w:hAnsi="Times New Roman" w:cs="Times New Roman"/>
                <w:i/>
                <w:sz w:val="24"/>
                <w:szCs w:val="24"/>
              </w:rPr>
            </w:pPr>
            <w:r>
              <w:rPr>
                <w:rFonts w:ascii="Times New Roman" w:hAnsi="Times New Roman" w:cs="Times New Roman"/>
                <w:sz w:val="24"/>
                <w:szCs w:val="24"/>
              </w:rPr>
              <w:t xml:space="preserve">Floors: </w:t>
            </w:r>
            <w:r w:rsidR="00A14ACC" w:rsidRPr="006A2823">
              <w:rPr>
                <w:rFonts w:ascii="Times New Roman" w:hAnsi="Times New Roman" w:cs="Times New Roman"/>
                <w:sz w:val="24"/>
                <w:szCs w:val="24"/>
              </w:rPr>
              <w:t>Offices- 4” Thickness, Plant Floor – 6” Thickness</w:t>
            </w:r>
          </w:p>
        </w:tc>
      </w:tr>
      <w:tr w:rsidR="00CA73D2" w:rsidTr="001040AE">
        <w:tc>
          <w:tcPr>
            <w:tcW w:w="2510" w:type="dxa"/>
            <w:vMerge/>
          </w:tcPr>
          <w:p w:rsidR="00CA73D2" w:rsidRPr="00D84599" w:rsidRDefault="00CA73D2" w:rsidP="00B06461">
            <w:pPr>
              <w:spacing w:line="480" w:lineRule="auto"/>
              <w:rPr>
                <w:rFonts w:ascii="Times New Roman" w:hAnsi="Times New Roman" w:cs="Times New Roman"/>
                <w:sz w:val="24"/>
                <w:szCs w:val="24"/>
              </w:rPr>
            </w:pPr>
          </w:p>
        </w:tc>
        <w:tc>
          <w:tcPr>
            <w:tcW w:w="8393" w:type="dxa"/>
            <w:gridSpan w:val="2"/>
          </w:tcPr>
          <w:p w:rsidR="00CA73D2" w:rsidRPr="00D55B55" w:rsidRDefault="00CA73D2" w:rsidP="00B06461">
            <w:pPr>
              <w:spacing w:line="480" w:lineRule="auto"/>
              <w:rPr>
                <w:rFonts w:ascii="Times New Roman" w:hAnsi="Times New Roman" w:cs="Times New Roman"/>
                <w:i/>
                <w:sz w:val="24"/>
                <w:szCs w:val="24"/>
              </w:rPr>
            </w:pPr>
            <w:r>
              <w:rPr>
                <w:rFonts w:ascii="Times New Roman" w:hAnsi="Times New Roman" w:cs="Times New Roman"/>
                <w:sz w:val="24"/>
                <w:szCs w:val="24"/>
              </w:rPr>
              <w:t>Walls:</w:t>
            </w:r>
            <w:r w:rsidR="00D55B55">
              <w:rPr>
                <w:rFonts w:ascii="Times New Roman" w:hAnsi="Times New Roman" w:cs="Times New Roman"/>
                <w:sz w:val="24"/>
                <w:szCs w:val="24"/>
              </w:rPr>
              <w:t xml:space="preserve"> </w:t>
            </w:r>
            <w:r w:rsidR="00A14ACC">
              <w:rPr>
                <w:rFonts w:ascii="Times New Roman" w:hAnsi="Times New Roman" w:cs="Times New Roman"/>
                <w:sz w:val="24"/>
                <w:szCs w:val="24"/>
              </w:rPr>
              <w:t>Masonry/Pre-engineered Metal</w:t>
            </w:r>
          </w:p>
        </w:tc>
      </w:tr>
      <w:tr w:rsidR="00CA73D2" w:rsidTr="001040AE">
        <w:tc>
          <w:tcPr>
            <w:tcW w:w="2510" w:type="dxa"/>
            <w:vMerge/>
          </w:tcPr>
          <w:p w:rsidR="00CA73D2" w:rsidRPr="00D84599" w:rsidRDefault="00CA73D2" w:rsidP="00B06461">
            <w:pPr>
              <w:spacing w:line="480" w:lineRule="auto"/>
              <w:rPr>
                <w:rFonts w:ascii="Times New Roman" w:hAnsi="Times New Roman" w:cs="Times New Roman"/>
                <w:sz w:val="24"/>
                <w:szCs w:val="24"/>
              </w:rPr>
            </w:pPr>
          </w:p>
        </w:tc>
        <w:tc>
          <w:tcPr>
            <w:tcW w:w="8393" w:type="dxa"/>
            <w:gridSpan w:val="2"/>
          </w:tcPr>
          <w:p w:rsidR="00CA73D2" w:rsidRPr="00D55B55" w:rsidRDefault="00CA73D2" w:rsidP="00B06461">
            <w:pPr>
              <w:spacing w:line="480" w:lineRule="auto"/>
              <w:rPr>
                <w:rFonts w:ascii="Times New Roman" w:hAnsi="Times New Roman" w:cs="Times New Roman"/>
                <w:i/>
                <w:sz w:val="24"/>
                <w:szCs w:val="24"/>
              </w:rPr>
            </w:pPr>
            <w:r>
              <w:rPr>
                <w:rFonts w:ascii="Times New Roman" w:hAnsi="Times New Roman" w:cs="Times New Roman"/>
                <w:sz w:val="24"/>
                <w:szCs w:val="24"/>
              </w:rPr>
              <w:t>Roof:</w:t>
            </w:r>
            <w:r w:rsidR="00D55B55">
              <w:rPr>
                <w:rFonts w:ascii="Times New Roman" w:hAnsi="Times New Roman" w:cs="Times New Roman"/>
                <w:sz w:val="24"/>
                <w:szCs w:val="24"/>
              </w:rPr>
              <w:t xml:space="preserve"> </w:t>
            </w:r>
            <w:r w:rsidR="00A14ACC">
              <w:rPr>
                <w:rFonts w:ascii="Times New Roman" w:hAnsi="Times New Roman" w:cs="Times New Roman"/>
                <w:sz w:val="24"/>
                <w:szCs w:val="24"/>
              </w:rPr>
              <w:t>Standing Seam Metal with 6” Bat with Barrier Insulation</w:t>
            </w:r>
          </w:p>
        </w:tc>
      </w:tr>
      <w:tr w:rsidR="00CA73D2" w:rsidTr="001040AE">
        <w:tc>
          <w:tcPr>
            <w:tcW w:w="2510" w:type="dxa"/>
          </w:tcPr>
          <w:p w:rsidR="00CA73D2" w:rsidRPr="00D84599" w:rsidRDefault="00CA73D2" w:rsidP="00B06461">
            <w:pPr>
              <w:spacing w:line="480" w:lineRule="auto"/>
              <w:rPr>
                <w:rFonts w:ascii="Times New Roman" w:hAnsi="Times New Roman" w:cs="Times New Roman"/>
                <w:sz w:val="24"/>
                <w:szCs w:val="24"/>
              </w:rPr>
            </w:pPr>
            <w:r>
              <w:rPr>
                <w:rFonts w:ascii="Times New Roman" w:hAnsi="Times New Roman" w:cs="Times New Roman"/>
                <w:sz w:val="24"/>
                <w:szCs w:val="24"/>
              </w:rPr>
              <w:t>Date of Construction:</w:t>
            </w:r>
          </w:p>
        </w:tc>
        <w:tc>
          <w:tcPr>
            <w:tcW w:w="8393" w:type="dxa"/>
            <w:gridSpan w:val="2"/>
          </w:tcPr>
          <w:p w:rsidR="00CA73D2" w:rsidRPr="00A14ACC" w:rsidRDefault="00A14ACC" w:rsidP="00B06461">
            <w:pPr>
              <w:spacing w:line="480" w:lineRule="auto"/>
              <w:rPr>
                <w:rFonts w:ascii="Times New Roman" w:hAnsi="Times New Roman" w:cs="Times New Roman"/>
                <w:sz w:val="24"/>
                <w:szCs w:val="24"/>
              </w:rPr>
            </w:pPr>
            <w:r w:rsidRPr="00A14ACC">
              <w:rPr>
                <w:rFonts w:ascii="Times New Roman" w:hAnsi="Times New Roman" w:cs="Times New Roman"/>
                <w:sz w:val="24"/>
                <w:szCs w:val="24"/>
              </w:rPr>
              <w:t>Built in 1999 with expansions in 2004 and 2006</w:t>
            </w:r>
          </w:p>
        </w:tc>
      </w:tr>
      <w:tr w:rsidR="00CA73D2" w:rsidTr="001040AE">
        <w:tc>
          <w:tcPr>
            <w:tcW w:w="2510" w:type="dxa"/>
          </w:tcPr>
          <w:p w:rsidR="00CA73D2" w:rsidRPr="00D84599" w:rsidRDefault="00CA73D2" w:rsidP="00B06461">
            <w:pPr>
              <w:spacing w:line="480" w:lineRule="auto"/>
              <w:rPr>
                <w:rFonts w:ascii="Times New Roman" w:hAnsi="Times New Roman" w:cs="Times New Roman"/>
                <w:sz w:val="24"/>
                <w:szCs w:val="24"/>
              </w:rPr>
            </w:pPr>
            <w:r>
              <w:rPr>
                <w:rFonts w:ascii="Times New Roman" w:hAnsi="Times New Roman" w:cs="Times New Roman"/>
                <w:sz w:val="24"/>
                <w:szCs w:val="24"/>
              </w:rPr>
              <w:t>Condition of Property</w:t>
            </w:r>
            <w:r w:rsidR="00606C9C">
              <w:rPr>
                <w:rFonts w:ascii="Times New Roman" w:hAnsi="Times New Roman" w:cs="Times New Roman"/>
                <w:sz w:val="24"/>
                <w:szCs w:val="24"/>
              </w:rPr>
              <w:t>:</w:t>
            </w:r>
          </w:p>
        </w:tc>
        <w:tc>
          <w:tcPr>
            <w:tcW w:w="8393" w:type="dxa"/>
            <w:gridSpan w:val="2"/>
          </w:tcPr>
          <w:p w:rsidR="00CA73D2" w:rsidRPr="000B17EA" w:rsidRDefault="000B17EA" w:rsidP="00B06461">
            <w:pPr>
              <w:spacing w:line="480" w:lineRule="auto"/>
              <w:rPr>
                <w:rFonts w:ascii="Times New Roman" w:hAnsi="Times New Roman" w:cs="Times New Roman"/>
                <w:sz w:val="24"/>
                <w:szCs w:val="24"/>
              </w:rPr>
            </w:pPr>
            <w:r w:rsidRPr="000B17EA">
              <w:rPr>
                <w:rFonts w:ascii="Times New Roman" w:hAnsi="Times New Roman" w:cs="Times New Roman"/>
                <w:sz w:val="24"/>
                <w:szCs w:val="24"/>
              </w:rPr>
              <w:t>Great</w:t>
            </w:r>
          </w:p>
        </w:tc>
      </w:tr>
      <w:tr w:rsidR="00CA73D2" w:rsidTr="001040AE">
        <w:tc>
          <w:tcPr>
            <w:tcW w:w="2510" w:type="dxa"/>
          </w:tcPr>
          <w:p w:rsidR="00CA73D2" w:rsidRPr="00D84599" w:rsidRDefault="00606C9C" w:rsidP="00B06461">
            <w:pPr>
              <w:spacing w:line="480" w:lineRule="auto"/>
              <w:rPr>
                <w:rFonts w:ascii="Times New Roman" w:hAnsi="Times New Roman" w:cs="Times New Roman"/>
                <w:sz w:val="24"/>
                <w:szCs w:val="24"/>
              </w:rPr>
            </w:pPr>
            <w:r>
              <w:rPr>
                <w:rFonts w:ascii="Times New Roman" w:hAnsi="Times New Roman" w:cs="Times New Roman"/>
                <w:sz w:val="24"/>
                <w:szCs w:val="24"/>
              </w:rPr>
              <w:t>Ceiling Heights:</w:t>
            </w:r>
          </w:p>
        </w:tc>
        <w:tc>
          <w:tcPr>
            <w:tcW w:w="8393" w:type="dxa"/>
            <w:gridSpan w:val="2"/>
          </w:tcPr>
          <w:p w:rsidR="00CA73D2" w:rsidRPr="000A77EE" w:rsidRDefault="000A77EE" w:rsidP="00B06461">
            <w:pPr>
              <w:spacing w:line="480" w:lineRule="auto"/>
              <w:rPr>
                <w:rFonts w:ascii="Times New Roman" w:hAnsi="Times New Roman" w:cs="Times New Roman"/>
                <w:sz w:val="24"/>
                <w:szCs w:val="24"/>
              </w:rPr>
            </w:pPr>
            <w:r w:rsidRPr="000A77EE">
              <w:rPr>
                <w:rFonts w:ascii="Times New Roman" w:hAnsi="Times New Roman" w:cs="Times New Roman"/>
                <w:sz w:val="24"/>
                <w:szCs w:val="24"/>
              </w:rPr>
              <w:t>33’ at the Crest, 19’ at the South Wall, 25’ at the North Wall</w:t>
            </w:r>
          </w:p>
        </w:tc>
      </w:tr>
      <w:tr w:rsidR="00CA73D2" w:rsidTr="001040AE">
        <w:tc>
          <w:tcPr>
            <w:tcW w:w="2510" w:type="dxa"/>
          </w:tcPr>
          <w:p w:rsidR="00CA73D2" w:rsidRPr="00D84599" w:rsidRDefault="00606C9C" w:rsidP="00B06461">
            <w:pPr>
              <w:spacing w:line="480" w:lineRule="auto"/>
              <w:rPr>
                <w:rFonts w:ascii="Times New Roman" w:hAnsi="Times New Roman" w:cs="Times New Roman"/>
                <w:sz w:val="24"/>
                <w:szCs w:val="24"/>
              </w:rPr>
            </w:pPr>
            <w:r>
              <w:rPr>
                <w:rFonts w:ascii="Times New Roman" w:hAnsi="Times New Roman" w:cs="Times New Roman"/>
                <w:sz w:val="24"/>
                <w:szCs w:val="24"/>
              </w:rPr>
              <w:t>Column Spacing:</w:t>
            </w:r>
          </w:p>
        </w:tc>
        <w:tc>
          <w:tcPr>
            <w:tcW w:w="8393" w:type="dxa"/>
            <w:gridSpan w:val="2"/>
          </w:tcPr>
          <w:p w:rsidR="008E10E9" w:rsidRPr="006A2823" w:rsidRDefault="006A2823" w:rsidP="00B06461">
            <w:pPr>
              <w:spacing w:line="480" w:lineRule="auto"/>
              <w:rPr>
                <w:rFonts w:ascii="Times New Roman" w:hAnsi="Times New Roman" w:cs="Times New Roman"/>
                <w:sz w:val="24"/>
                <w:szCs w:val="24"/>
              </w:rPr>
            </w:pPr>
            <w:r>
              <w:rPr>
                <w:rFonts w:ascii="Times New Roman" w:hAnsi="Times New Roman" w:cs="Times New Roman"/>
                <w:sz w:val="24"/>
                <w:szCs w:val="24"/>
              </w:rPr>
              <w:t>Varies (40’x40’ typically)</w:t>
            </w:r>
          </w:p>
        </w:tc>
      </w:tr>
      <w:tr w:rsidR="00CA73D2" w:rsidTr="001040AE">
        <w:tc>
          <w:tcPr>
            <w:tcW w:w="2510" w:type="dxa"/>
          </w:tcPr>
          <w:p w:rsidR="00CA73D2" w:rsidRPr="00D84599" w:rsidRDefault="00606C9C" w:rsidP="00B06461">
            <w:pPr>
              <w:spacing w:line="480" w:lineRule="auto"/>
              <w:rPr>
                <w:rFonts w:ascii="Times New Roman" w:hAnsi="Times New Roman" w:cs="Times New Roman"/>
                <w:sz w:val="24"/>
                <w:szCs w:val="24"/>
              </w:rPr>
            </w:pPr>
            <w:r>
              <w:rPr>
                <w:rFonts w:ascii="Times New Roman" w:hAnsi="Times New Roman" w:cs="Times New Roman"/>
                <w:sz w:val="24"/>
                <w:szCs w:val="24"/>
              </w:rPr>
              <w:t>Power:</w:t>
            </w:r>
          </w:p>
        </w:tc>
        <w:tc>
          <w:tcPr>
            <w:tcW w:w="8393" w:type="dxa"/>
            <w:gridSpan w:val="2"/>
          </w:tcPr>
          <w:p w:rsidR="00CA73D2" w:rsidRDefault="00E035F0" w:rsidP="00B06461">
            <w:pPr>
              <w:spacing w:line="480" w:lineRule="auto"/>
              <w:rPr>
                <w:rFonts w:ascii="Times New Roman" w:hAnsi="Times New Roman" w:cs="Times New Roman"/>
                <w:sz w:val="24"/>
                <w:szCs w:val="24"/>
              </w:rPr>
            </w:pPr>
            <w:r>
              <w:rPr>
                <w:rFonts w:ascii="Times New Roman" w:hAnsi="Times New Roman" w:cs="Times New Roman"/>
                <w:sz w:val="24"/>
                <w:szCs w:val="24"/>
              </w:rPr>
              <w:t>Fairfield Electric Coop – Three (3) 3,200 amp/480 volt switchgear</w:t>
            </w:r>
          </w:p>
          <w:p w:rsidR="006A2823" w:rsidRPr="00E035F0" w:rsidRDefault="006A2823" w:rsidP="00B06461">
            <w:pPr>
              <w:spacing w:line="480" w:lineRule="auto"/>
              <w:rPr>
                <w:rFonts w:ascii="Times New Roman" w:hAnsi="Times New Roman" w:cs="Times New Roman"/>
                <w:sz w:val="24"/>
                <w:szCs w:val="24"/>
              </w:rPr>
            </w:pPr>
            <w:r>
              <w:rPr>
                <w:rFonts w:ascii="Times New Roman" w:hAnsi="Times New Roman" w:cs="Times New Roman"/>
                <w:sz w:val="24"/>
                <w:szCs w:val="24"/>
              </w:rPr>
              <w:t>On-site diesel Olympian D150P1 Generator</w:t>
            </w:r>
          </w:p>
        </w:tc>
      </w:tr>
      <w:tr w:rsidR="00CA73D2" w:rsidTr="001040AE">
        <w:tc>
          <w:tcPr>
            <w:tcW w:w="2510" w:type="dxa"/>
          </w:tcPr>
          <w:p w:rsidR="00CA73D2" w:rsidRPr="00D84599" w:rsidRDefault="00606C9C" w:rsidP="00B06461">
            <w:pPr>
              <w:spacing w:line="480" w:lineRule="auto"/>
              <w:rPr>
                <w:rFonts w:ascii="Times New Roman" w:hAnsi="Times New Roman" w:cs="Times New Roman"/>
                <w:sz w:val="24"/>
                <w:szCs w:val="24"/>
              </w:rPr>
            </w:pPr>
            <w:r>
              <w:rPr>
                <w:rFonts w:ascii="Times New Roman" w:hAnsi="Times New Roman" w:cs="Times New Roman"/>
                <w:sz w:val="24"/>
                <w:szCs w:val="24"/>
              </w:rPr>
              <w:t>Natural Gas:</w:t>
            </w:r>
          </w:p>
        </w:tc>
        <w:tc>
          <w:tcPr>
            <w:tcW w:w="8393" w:type="dxa"/>
            <w:gridSpan w:val="2"/>
          </w:tcPr>
          <w:p w:rsidR="00CA73D2" w:rsidRPr="00B27F57" w:rsidRDefault="000B17EA" w:rsidP="00B06461">
            <w:pPr>
              <w:spacing w:line="480" w:lineRule="auto"/>
              <w:rPr>
                <w:rFonts w:ascii="Times New Roman" w:hAnsi="Times New Roman" w:cs="Times New Roman"/>
                <w:sz w:val="24"/>
                <w:szCs w:val="24"/>
              </w:rPr>
            </w:pPr>
            <w:r>
              <w:rPr>
                <w:rFonts w:ascii="Times New Roman" w:hAnsi="Times New Roman" w:cs="Times New Roman"/>
                <w:sz w:val="24"/>
                <w:szCs w:val="24"/>
              </w:rPr>
              <w:t>4</w:t>
            </w:r>
            <w:r w:rsidR="00B27F57">
              <w:rPr>
                <w:rFonts w:ascii="Times New Roman" w:hAnsi="Times New Roman" w:cs="Times New Roman"/>
                <w:sz w:val="24"/>
                <w:szCs w:val="24"/>
              </w:rPr>
              <w:t>” In-bound Line Existing</w:t>
            </w:r>
          </w:p>
        </w:tc>
      </w:tr>
      <w:tr w:rsidR="00CA73D2" w:rsidTr="001040AE">
        <w:tc>
          <w:tcPr>
            <w:tcW w:w="2510" w:type="dxa"/>
          </w:tcPr>
          <w:p w:rsidR="00CA73D2" w:rsidRPr="00D84599" w:rsidRDefault="00606C9C" w:rsidP="00B06461">
            <w:pPr>
              <w:spacing w:line="480" w:lineRule="auto"/>
              <w:rPr>
                <w:rFonts w:ascii="Times New Roman" w:hAnsi="Times New Roman" w:cs="Times New Roman"/>
                <w:sz w:val="24"/>
                <w:szCs w:val="24"/>
              </w:rPr>
            </w:pPr>
            <w:r>
              <w:rPr>
                <w:rFonts w:ascii="Times New Roman" w:hAnsi="Times New Roman" w:cs="Times New Roman"/>
                <w:sz w:val="24"/>
                <w:szCs w:val="24"/>
              </w:rPr>
              <w:t>Water:</w:t>
            </w:r>
          </w:p>
        </w:tc>
        <w:tc>
          <w:tcPr>
            <w:tcW w:w="8393" w:type="dxa"/>
            <w:gridSpan w:val="2"/>
          </w:tcPr>
          <w:p w:rsidR="00CA73D2" w:rsidRPr="002058FB" w:rsidRDefault="002058FB" w:rsidP="00B06461">
            <w:pPr>
              <w:tabs>
                <w:tab w:val="left" w:pos="4455"/>
              </w:tabs>
              <w:spacing w:line="480" w:lineRule="auto"/>
              <w:rPr>
                <w:rFonts w:ascii="Times New Roman" w:hAnsi="Times New Roman" w:cs="Times New Roman"/>
                <w:sz w:val="24"/>
                <w:szCs w:val="24"/>
              </w:rPr>
            </w:pPr>
            <w:proofErr w:type="spellStart"/>
            <w:r w:rsidRPr="002058FB">
              <w:rPr>
                <w:rFonts w:ascii="Times New Roman" w:hAnsi="Times New Roman" w:cs="Times New Roman"/>
                <w:sz w:val="24"/>
                <w:szCs w:val="24"/>
              </w:rPr>
              <w:t>Lugoff</w:t>
            </w:r>
            <w:proofErr w:type="spellEnd"/>
            <w:r w:rsidRPr="002058FB">
              <w:rPr>
                <w:rFonts w:ascii="Times New Roman" w:hAnsi="Times New Roman" w:cs="Times New Roman"/>
                <w:sz w:val="24"/>
                <w:szCs w:val="24"/>
              </w:rPr>
              <w:t xml:space="preserve"> – Elgin Water District – 12” Line</w:t>
            </w:r>
            <w:r w:rsidRPr="002058FB">
              <w:rPr>
                <w:rFonts w:ascii="Times New Roman" w:hAnsi="Times New Roman" w:cs="Times New Roman"/>
                <w:sz w:val="24"/>
                <w:szCs w:val="24"/>
              </w:rPr>
              <w:tab/>
            </w:r>
          </w:p>
        </w:tc>
      </w:tr>
      <w:tr w:rsidR="00CA73D2" w:rsidTr="001040AE">
        <w:tc>
          <w:tcPr>
            <w:tcW w:w="2510" w:type="dxa"/>
          </w:tcPr>
          <w:p w:rsidR="00CA73D2" w:rsidRPr="00D84599" w:rsidRDefault="00606C9C" w:rsidP="00B06461">
            <w:pPr>
              <w:spacing w:line="480" w:lineRule="auto"/>
              <w:rPr>
                <w:rFonts w:ascii="Times New Roman" w:hAnsi="Times New Roman" w:cs="Times New Roman"/>
                <w:sz w:val="24"/>
                <w:szCs w:val="24"/>
              </w:rPr>
            </w:pPr>
            <w:r>
              <w:rPr>
                <w:rFonts w:ascii="Times New Roman" w:hAnsi="Times New Roman" w:cs="Times New Roman"/>
                <w:sz w:val="24"/>
                <w:szCs w:val="24"/>
              </w:rPr>
              <w:t>Sewer:</w:t>
            </w:r>
          </w:p>
        </w:tc>
        <w:tc>
          <w:tcPr>
            <w:tcW w:w="8393" w:type="dxa"/>
            <w:gridSpan w:val="2"/>
          </w:tcPr>
          <w:p w:rsidR="00CA73D2" w:rsidRPr="002058FB" w:rsidRDefault="002058FB" w:rsidP="00B06461">
            <w:pPr>
              <w:spacing w:line="480" w:lineRule="auto"/>
              <w:rPr>
                <w:rFonts w:ascii="Times New Roman" w:hAnsi="Times New Roman" w:cs="Times New Roman"/>
                <w:sz w:val="24"/>
                <w:szCs w:val="24"/>
              </w:rPr>
            </w:pPr>
            <w:r>
              <w:rPr>
                <w:rFonts w:ascii="Times New Roman" w:hAnsi="Times New Roman" w:cs="Times New Roman"/>
                <w:sz w:val="24"/>
                <w:szCs w:val="24"/>
              </w:rPr>
              <w:t>Kershaw County Utilities – 8” PVC Line</w:t>
            </w:r>
          </w:p>
        </w:tc>
      </w:tr>
      <w:tr w:rsidR="00606C9C" w:rsidTr="001040AE">
        <w:tc>
          <w:tcPr>
            <w:tcW w:w="2510" w:type="dxa"/>
          </w:tcPr>
          <w:p w:rsidR="00606C9C" w:rsidRDefault="00606C9C" w:rsidP="00B06461">
            <w:pPr>
              <w:spacing w:line="480" w:lineRule="auto"/>
              <w:rPr>
                <w:rFonts w:ascii="Times New Roman" w:hAnsi="Times New Roman" w:cs="Times New Roman"/>
                <w:sz w:val="24"/>
                <w:szCs w:val="24"/>
              </w:rPr>
            </w:pPr>
            <w:r>
              <w:rPr>
                <w:rFonts w:ascii="Times New Roman" w:hAnsi="Times New Roman" w:cs="Times New Roman"/>
                <w:sz w:val="24"/>
                <w:szCs w:val="24"/>
              </w:rPr>
              <w:t>Sprinkler System:</w:t>
            </w:r>
          </w:p>
        </w:tc>
        <w:tc>
          <w:tcPr>
            <w:tcW w:w="8393" w:type="dxa"/>
            <w:gridSpan w:val="2"/>
          </w:tcPr>
          <w:p w:rsidR="00606C9C" w:rsidRPr="000A77EE" w:rsidRDefault="000A77EE" w:rsidP="00B06461">
            <w:pPr>
              <w:spacing w:line="480" w:lineRule="auto"/>
              <w:rPr>
                <w:rFonts w:ascii="Times New Roman" w:hAnsi="Times New Roman" w:cs="Times New Roman"/>
                <w:sz w:val="24"/>
                <w:szCs w:val="24"/>
              </w:rPr>
            </w:pPr>
            <w:r w:rsidRPr="000A77EE">
              <w:rPr>
                <w:rFonts w:ascii="Times New Roman" w:hAnsi="Times New Roman" w:cs="Times New Roman"/>
                <w:sz w:val="24"/>
                <w:szCs w:val="24"/>
              </w:rPr>
              <w:t>Four Risers at 908 Gallons Per Minute Each</w:t>
            </w:r>
          </w:p>
        </w:tc>
      </w:tr>
      <w:tr w:rsidR="00606C9C" w:rsidTr="001040AE">
        <w:tc>
          <w:tcPr>
            <w:tcW w:w="2510" w:type="dxa"/>
          </w:tcPr>
          <w:p w:rsidR="00606C9C" w:rsidRDefault="00606C9C" w:rsidP="00B06461">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Lighting:</w:t>
            </w:r>
          </w:p>
        </w:tc>
        <w:tc>
          <w:tcPr>
            <w:tcW w:w="8393" w:type="dxa"/>
            <w:gridSpan w:val="2"/>
          </w:tcPr>
          <w:p w:rsidR="00606C9C" w:rsidRPr="002058FB" w:rsidRDefault="002058FB" w:rsidP="00B06461">
            <w:pPr>
              <w:spacing w:line="480" w:lineRule="auto"/>
              <w:rPr>
                <w:rFonts w:ascii="Times New Roman" w:hAnsi="Times New Roman" w:cs="Times New Roman"/>
                <w:sz w:val="24"/>
                <w:szCs w:val="24"/>
              </w:rPr>
            </w:pPr>
            <w:r w:rsidRPr="002058FB">
              <w:rPr>
                <w:rFonts w:ascii="Times New Roman" w:hAnsi="Times New Roman" w:cs="Times New Roman"/>
                <w:sz w:val="24"/>
                <w:szCs w:val="24"/>
              </w:rPr>
              <w:t>400 Watt Metal Halides</w:t>
            </w:r>
          </w:p>
        </w:tc>
      </w:tr>
      <w:tr w:rsidR="00606C9C" w:rsidTr="001040AE">
        <w:tc>
          <w:tcPr>
            <w:tcW w:w="2510" w:type="dxa"/>
          </w:tcPr>
          <w:p w:rsidR="00606C9C" w:rsidRDefault="00606C9C" w:rsidP="00B06461">
            <w:pPr>
              <w:spacing w:line="480" w:lineRule="auto"/>
              <w:rPr>
                <w:rFonts w:ascii="Times New Roman" w:hAnsi="Times New Roman" w:cs="Times New Roman"/>
                <w:sz w:val="24"/>
                <w:szCs w:val="24"/>
              </w:rPr>
            </w:pPr>
            <w:r>
              <w:rPr>
                <w:rFonts w:ascii="Times New Roman" w:hAnsi="Times New Roman" w:cs="Times New Roman"/>
                <w:sz w:val="24"/>
                <w:szCs w:val="24"/>
              </w:rPr>
              <w:t>Office Facilities:</w:t>
            </w:r>
          </w:p>
        </w:tc>
        <w:tc>
          <w:tcPr>
            <w:tcW w:w="8393" w:type="dxa"/>
            <w:gridSpan w:val="2"/>
          </w:tcPr>
          <w:p w:rsidR="00606C9C" w:rsidRPr="007445BB" w:rsidRDefault="004C036D" w:rsidP="00B06461">
            <w:pPr>
              <w:spacing w:line="480" w:lineRule="auto"/>
              <w:rPr>
                <w:rFonts w:ascii="Times New Roman" w:hAnsi="Times New Roman" w:cs="Times New Roman"/>
                <w:sz w:val="24"/>
                <w:szCs w:val="24"/>
              </w:rPr>
            </w:pPr>
            <w:r w:rsidRPr="007445BB">
              <w:rPr>
                <w:rFonts w:ascii="Times New Roman" w:hAnsi="Times New Roman" w:cs="Times New Roman"/>
                <w:sz w:val="24"/>
                <w:szCs w:val="24"/>
              </w:rPr>
              <w:t>Approximately 16,500 Square Feet of Office Including Male and F</w:t>
            </w:r>
            <w:r w:rsidR="007445BB" w:rsidRPr="007445BB">
              <w:rPr>
                <w:rFonts w:ascii="Times New Roman" w:hAnsi="Times New Roman" w:cs="Times New Roman"/>
                <w:sz w:val="24"/>
                <w:szCs w:val="24"/>
              </w:rPr>
              <w:t>emale Restroom, Break Room, Electric Room</w:t>
            </w:r>
          </w:p>
        </w:tc>
      </w:tr>
      <w:tr w:rsidR="00606C9C" w:rsidTr="001040AE">
        <w:tc>
          <w:tcPr>
            <w:tcW w:w="2510" w:type="dxa"/>
          </w:tcPr>
          <w:p w:rsidR="00606C9C" w:rsidRDefault="00606C9C" w:rsidP="00B06461">
            <w:pPr>
              <w:spacing w:line="480" w:lineRule="auto"/>
              <w:rPr>
                <w:rFonts w:ascii="Times New Roman" w:hAnsi="Times New Roman" w:cs="Times New Roman"/>
                <w:sz w:val="24"/>
                <w:szCs w:val="24"/>
              </w:rPr>
            </w:pPr>
            <w:r>
              <w:rPr>
                <w:rFonts w:ascii="Times New Roman" w:hAnsi="Times New Roman" w:cs="Times New Roman"/>
                <w:sz w:val="24"/>
                <w:szCs w:val="24"/>
              </w:rPr>
              <w:t>Parking:</w:t>
            </w:r>
          </w:p>
        </w:tc>
        <w:tc>
          <w:tcPr>
            <w:tcW w:w="8393" w:type="dxa"/>
            <w:gridSpan w:val="2"/>
          </w:tcPr>
          <w:p w:rsidR="00606C9C" w:rsidRPr="000A77EE" w:rsidRDefault="00B27F57" w:rsidP="00B06461">
            <w:pPr>
              <w:spacing w:line="480" w:lineRule="auto"/>
              <w:rPr>
                <w:rFonts w:ascii="Times New Roman" w:hAnsi="Times New Roman" w:cs="Times New Roman"/>
                <w:sz w:val="24"/>
                <w:szCs w:val="24"/>
              </w:rPr>
            </w:pPr>
            <w:r>
              <w:rPr>
                <w:rFonts w:ascii="Times New Roman" w:hAnsi="Times New Roman" w:cs="Times New Roman"/>
                <w:sz w:val="24"/>
                <w:szCs w:val="24"/>
              </w:rPr>
              <w:t xml:space="preserve">Paved Parking for Approximately </w:t>
            </w:r>
            <w:r w:rsidR="000A77EE" w:rsidRPr="000A77EE">
              <w:rPr>
                <w:rFonts w:ascii="Times New Roman" w:hAnsi="Times New Roman" w:cs="Times New Roman"/>
                <w:sz w:val="24"/>
                <w:szCs w:val="24"/>
              </w:rPr>
              <w:t>213 Parking Spaces</w:t>
            </w:r>
          </w:p>
        </w:tc>
      </w:tr>
      <w:tr w:rsidR="000B17EA" w:rsidTr="001040AE">
        <w:trPr>
          <w:trHeight w:val="530"/>
        </w:trPr>
        <w:tc>
          <w:tcPr>
            <w:tcW w:w="2510" w:type="dxa"/>
          </w:tcPr>
          <w:p w:rsidR="000B17EA" w:rsidRDefault="000B17EA" w:rsidP="00B06461">
            <w:pPr>
              <w:spacing w:line="480" w:lineRule="auto"/>
              <w:rPr>
                <w:rFonts w:ascii="Times New Roman" w:hAnsi="Times New Roman" w:cs="Times New Roman"/>
                <w:sz w:val="24"/>
                <w:szCs w:val="24"/>
              </w:rPr>
            </w:pPr>
            <w:r>
              <w:rPr>
                <w:rFonts w:ascii="Times New Roman" w:hAnsi="Times New Roman" w:cs="Times New Roman"/>
                <w:sz w:val="24"/>
                <w:szCs w:val="24"/>
              </w:rPr>
              <w:t>HVAC:</w:t>
            </w:r>
          </w:p>
          <w:p w:rsidR="000B17EA" w:rsidRDefault="000B17EA" w:rsidP="00B06461">
            <w:pPr>
              <w:spacing w:line="480" w:lineRule="auto"/>
              <w:rPr>
                <w:rFonts w:ascii="Times New Roman" w:hAnsi="Times New Roman" w:cs="Times New Roman"/>
                <w:sz w:val="24"/>
                <w:szCs w:val="24"/>
              </w:rPr>
            </w:pPr>
          </w:p>
        </w:tc>
        <w:tc>
          <w:tcPr>
            <w:tcW w:w="8393" w:type="dxa"/>
            <w:gridSpan w:val="2"/>
          </w:tcPr>
          <w:p w:rsidR="000B17EA" w:rsidRDefault="000B17EA" w:rsidP="000B17EA">
            <w:pPr>
              <w:spacing w:line="480" w:lineRule="auto"/>
              <w:rPr>
                <w:rFonts w:ascii="Times New Roman" w:hAnsi="Times New Roman" w:cs="Times New Roman"/>
                <w:sz w:val="24"/>
                <w:szCs w:val="24"/>
              </w:rPr>
            </w:pPr>
            <w:r>
              <w:rPr>
                <w:rFonts w:ascii="Times New Roman" w:hAnsi="Times New Roman" w:cs="Times New Roman"/>
                <w:sz w:val="24"/>
                <w:szCs w:val="24"/>
              </w:rPr>
              <w:t>100% Air Package Units; Office – 52 Tons, Plant – 640 Tons. 6 Trane Units.</w:t>
            </w:r>
          </w:p>
        </w:tc>
      </w:tr>
      <w:tr w:rsidR="000B17EA" w:rsidTr="001040AE">
        <w:tc>
          <w:tcPr>
            <w:tcW w:w="2510" w:type="dxa"/>
          </w:tcPr>
          <w:p w:rsidR="000B17EA" w:rsidRDefault="000B17EA" w:rsidP="00B06461">
            <w:pPr>
              <w:spacing w:line="480" w:lineRule="auto"/>
              <w:rPr>
                <w:rFonts w:ascii="Times New Roman" w:hAnsi="Times New Roman" w:cs="Times New Roman"/>
                <w:sz w:val="24"/>
                <w:szCs w:val="24"/>
              </w:rPr>
            </w:pPr>
            <w:r>
              <w:rPr>
                <w:rFonts w:ascii="Times New Roman" w:hAnsi="Times New Roman" w:cs="Times New Roman"/>
                <w:sz w:val="24"/>
                <w:szCs w:val="24"/>
              </w:rPr>
              <w:t>Truck Loading:</w:t>
            </w:r>
          </w:p>
        </w:tc>
        <w:tc>
          <w:tcPr>
            <w:tcW w:w="8393" w:type="dxa"/>
            <w:gridSpan w:val="2"/>
          </w:tcPr>
          <w:p w:rsidR="000B17EA" w:rsidRPr="000A77EE" w:rsidRDefault="000B17EA" w:rsidP="00B06461">
            <w:pPr>
              <w:spacing w:line="480" w:lineRule="auto"/>
              <w:rPr>
                <w:rFonts w:ascii="Times New Roman" w:hAnsi="Times New Roman" w:cs="Times New Roman"/>
                <w:sz w:val="24"/>
                <w:szCs w:val="24"/>
              </w:rPr>
            </w:pPr>
            <w:r>
              <w:rPr>
                <w:rFonts w:ascii="Times New Roman" w:hAnsi="Times New Roman" w:cs="Times New Roman"/>
                <w:sz w:val="24"/>
                <w:szCs w:val="24"/>
              </w:rPr>
              <w:t>10 Dock High 9’x10’ Doors with Pit Levelers</w:t>
            </w:r>
            <w:r w:rsidR="00B50DCB">
              <w:rPr>
                <w:rFonts w:ascii="Times New Roman" w:hAnsi="Times New Roman" w:cs="Times New Roman"/>
                <w:sz w:val="24"/>
                <w:szCs w:val="24"/>
              </w:rPr>
              <w:t>; 3 Drive in Doors</w:t>
            </w:r>
          </w:p>
        </w:tc>
      </w:tr>
      <w:tr w:rsidR="005B2F6F" w:rsidTr="001040AE">
        <w:tc>
          <w:tcPr>
            <w:tcW w:w="2510" w:type="dxa"/>
          </w:tcPr>
          <w:p w:rsidR="005B2F6F" w:rsidRDefault="005B2F6F" w:rsidP="005B2F6F">
            <w:pPr>
              <w:spacing w:line="480" w:lineRule="auto"/>
              <w:rPr>
                <w:rFonts w:ascii="Times New Roman" w:hAnsi="Times New Roman" w:cs="Times New Roman"/>
                <w:sz w:val="24"/>
                <w:szCs w:val="24"/>
              </w:rPr>
            </w:pPr>
            <w:r>
              <w:rPr>
                <w:rFonts w:ascii="Times New Roman" w:hAnsi="Times New Roman" w:cs="Times New Roman"/>
                <w:sz w:val="24"/>
                <w:szCs w:val="24"/>
              </w:rPr>
              <w:t>Cranes:</w:t>
            </w:r>
          </w:p>
        </w:tc>
        <w:tc>
          <w:tcPr>
            <w:tcW w:w="8393" w:type="dxa"/>
            <w:gridSpan w:val="2"/>
          </w:tcPr>
          <w:p w:rsidR="005B2F6F" w:rsidRPr="006A2823" w:rsidRDefault="005B2F6F" w:rsidP="005B2F6F">
            <w:pPr>
              <w:spacing w:line="480" w:lineRule="auto"/>
              <w:rPr>
                <w:rFonts w:ascii="Times New Roman" w:hAnsi="Times New Roman" w:cs="Times New Roman"/>
                <w:sz w:val="24"/>
                <w:szCs w:val="24"/>
              </w:rPr>
            </w:pPr>
            <w:r>
              <w:rPr>
                <w:rFonts w:ascii="Times New Roman" w:hAnsi="Times New Roman" w:cs="Times New Roman"/>
                <w:sz w:val="24"/>
                <w:szCs w:val="24"/>
              </w:rPr>
              <w:t>Two (2) P&amp;H Ten (10) Ton Cranes with 21’ Clearance Under Hooks</w:t>
            </w:r>
          </w:p>
        </w:tc>
      </w:tr>
      <w:tr w:rsidR="005B2F6F" w:rsidTr="001040AE">
        <w:tc>
          <w:tcPr>
            <w:tcW w:w="2510" w:type="dxa"/>
          </w:tcPr>
          <w:p w:rsidR="005B2F6F" w:rsidRDefault="005B2F6F" w:rsidP="005B2F6F">
            <w:pPr>
              <w:spacing w:line="480" w:lineRule="auto"/>
              <w:rPr>
                <w:rFonts w:ascii="Times New Roman" w:hAnsi="Times New Roman" w:cs="Times New Roman"/>
                <w:sz w:val="24"/>
                <w:szCs w:val="24"/>
              </w:rPr>
            </w:pPr>
            <w:r>
              <w:rPr>
                <w:rFonts w:ascii="Times New Roman" w:hAnsi="Times New Roman" w:cs="Times New Roman"/>
                <w:sz w:val="24"/>
                <w:szCs w:val="24"/>
              </w:rPr>
              <w:t>Compressors:</w:t>
            </w:r>
          </w:p>
        </w:tc>
        <w:tc>
          <w:tcPr>
            <w:tcW w:w="8393" w:type="dxa"/>
            <w:gridSpan w:val="2"/>
          </w:tcPr>
          <w:p w:rsidR="005B2F6F" w:rsidRDefault="005B2F6F" w:rsidP="005B2F6F">
            <w:pPr>
              <w:spacing w:line="480" w:lineRule="auto"/>
              <w:rPr>
                <w:rFonts w:ascii="Times New Roman" w:hAnsi="Times New Roman" w:cs="Times New Roman"/>
                <w:i/>
                <w:sz w:val="24"/>
                <w:szCs w:val="24"/>
              </w:rPr>
            </w:pPr>
            <w:r w:rsidRPr="002058FB">
              <w:rPr>
                <w:rFonts w:ascii="Times New Roman" w:hAnsi="Times New Roman" w:cs="Times New Roman"/>
                <w:sz w:val="24"/>
                <w:szCs w:val="24"/>
              </w:rPr>
              <w:t>2 Air Compressors</w:t>
            </w:r>
            <w:r w:rsidRPr="002058FB">
              <w:rPr>
                <w:rFonts w:ascii="Times New Roman" w:hAnsi="Times New Roman" w:cs="Times New Roman"/>
                <w:sz w:val="24"/>
                <w:szCs w:val="24"/>
              </w:rPr>
              <w:tab/>
            </w:r>
          </w:p>
        </w:tc>
      </w:tr>
      <w:tr w:rsidR="005B2F6F" w:rsidTr="001040AE">
        <w:tc>
          <w:tcPr>
            <w:tcW w:w="2510" w:type="dxa"/>
          </w:tcPr>
          <w:p w:rsidR="005B2F6F" w:rsidRDefault="005B2F6F" w:rsidP="005B2F6F">
            <w:pPr>
              <w:spacing w:line="480" w:lineRule="auto"/>
              <w:rPr>
                <w:rFonts w:ascii="Times New Roman" w:hAnsi="Times New Roman" w:cs="Times New Roman"/>
                <w:sz w:val="24"/>
                <w:szCs w:val="24"/>
              </w:rPr>
            </w:pPr>
            <w:r>
              <w:rPr>
                <w:rFonts w:ascii="Times New Roman" w:hAnsi="Times New Roman" w:cs="Times New Roman"/>
                <w:sz w:val="24"/>
                <w:szCs w:val="24"/>
              </w:rPr>
              <w:t>Former Use:</w:t>
            </w:r>
          </w:p>
        </w:tc>
        <w:tc>
          <w:tcPr>
            <w:tcW w:w="8393" w:type="dxa"/>
            <w:gridSpan w:val="2"/>
          </w:tcPr>
          <w:p w:rsidR="005B2F6F" w:rsidRPr="005B2F6F" w:rsidRDefault="005B2F6F" w:rsidP="005B2F6F">
            <w:pPr>
              <w:spacing w:line="480" w:lineRule="auto"/>
              <w:rPr>
                <w:rFonts w:ascii="Times New Roman" w:hAnsi="Times New Roman" w:cs="Times New Roman"/>
                <w:sz w:val="24"/>
                <w:szCs w:val="24"/>
              </w:rPr>
            </w:pPr>
            <w:r>
              <w:rPr>
                <w:rFonts w:ascii="Times New Roman" w:hAnsi="Times New Roman" w:cs="Times New Roman"/>
                <w:sz w:val="24"/>
                <w:szCs w:val="24"/>
              </w:rPr>
              <w:t>Manufacturing Facility that Supplied a Variety of Components to the Honda Manufacturing facilities.</w:t>
            </w:r>
          </w:p>
        </w:tc>
      </w:tr>
      <w:tr w:rsidR="005B2F6F" w:rsidTr="001040AE">
        <w:tc>
          <w:tcPr>
            <w:tcW w:w="2510" w:type="dxa"/>
          </w:tcPr>
          <w:p w:rsidR="005B2F6F" w:rsidRDefault="005B2F6F" w:rsidP="005B2F6F">
            <w:pPr>
              <w:spacing w:line="480" w:lineRule="auto"/>
              <w:rPr>
                <w:rFonts w:ascii="Times New Roman" w:hAnsi="Times New Roman" w:cs="Times New Roman"/>
                <w:sz w:val="24"/>
                <w:szCs w:val="24"/>
              </w:rPr>
            </w:pPr>
            <w:r>
              <w:rPr>
                <w:rFonts w:ascii="Times New Roman" w:hAnsi="Times New Roman" w:cs="Times New Roman"/>
                <w:sz w:val="24"/>
                <w:szCs w:val="24"/>
              </w:rPr>
              <w:t>Transportation:</w:t>
            </w:r>
          </w:p>
        </w:tc>
        <w:tc>
          <w:tcPr>
            <w:tcW w:w="8393" w:type="dxa"/>
            <w:gridSpan w:val="2"/>
          </w:tcPr>
          <w:p w:rsidR="005B2F6F" w:rsidRDefault="005B2F6F" w:rsidP="005B2F6F">
            <w:pPr>
              <w:spacing w:line="480" w:lineRule="auto"/>
              <w:rPr>
                <w:rFonts w:ascii="Times New Roman" w:hAnsi="Times New Roman" w:cs="Times New Roman"/>
                <w:sz w:val="24"/>
                <w:szCs w:val="24"/>
              </w:rPr>
            </w:pPr>
            <w:r>
              <w:rPr>
                <w:rFonts w:ascii="Times New Roman" w:hAnsi="Times New Roman" w:cs="Times New Roman"/>
                <w:sz w:val="24"/>
                <w:szCs w:val="24"/>
              </w:rPr>
              <w:t>.75 Miles to Interstate I-20</w:t>
            </w:r>
          </w:p>
          <w:p w:rsidR="005B2F6F" w:rsidRPr="000053E0" w:rsidRDefault="005B2F6F" w:rsidP="005B2F6F">
            <w:pPr>
              <w:spacing w:line="480" w:lineRule="auto"/>
              <w:rPr>
                <w:rFonts w:ascii="Times New Roman" w:hAnsi="Times New Roman" w:cs="Times New Roman"/>
                <w:i/>
                <w:sz w:val="24"/>
                <w:szCs w:val="24"/>
              </w:rPr>
            </w:pPr>
            <w:r>
              <w:rPr>
                <w:rFonts w:ascii="Times New Roman" w:hAnsi="Times New Roman" w:cs="Times New Roman"/>
                <w:sz w:val="24"/>
                <w:szCs w:val="24"/>
              </w:rPr>
              <w:t>Approximately 34 Miles to Columbia Metropolitan Airport</w:t>
            </w:r>
          </w:p>
        </w:tc>
      </w:tr>
      <w:tr w:rsidR="005B2F6F" w:rsidTr="001040AE">
        <w:tc>
          <w:tcPr>
            <w:tcW w:w="2510" w:type="dxa"/>
          </w:tcPr>
          <w:p w:rsidR="005B2F6F" w:rsidRDefault="005B2F6F" w:rsidP="005B2F6F">
            <w:pPr>
              <w:spacing w:line="480" w:lineRule="auto"/>
              <w:rPr>
                <w:rFonts w:ascii="Times New Roman" w:hAnsi="Times New Roman" w:cs="Times New Roman"/>
                <w:sz w:val="24"/>
                <w:szCs w:val="24"/>
              </w:rPr>
            </w:pPr>
            <w:r>
              <w:rPr>
                <w:rFonts w:ascii="Times New Roman" w:hAnsi="Times New Roman" w:cs="Times New Roman"/>
                <w:sz w:val="24"/>
                <w:szCs w:val="24"/>
              </w:rPr>
              <w:t>Zoning:</w:t>
            </w:r>
          </w:p>
        </w:tc>
        <w:tc>
          <w:tcPr>
            <w:tcW w:w="8393" w:type="dxa"/>
            <w:gridSpan w:val="2"/>
          </w:tcPr>
          <w:p w:rsidR="005B2F6F" w:rsidRPr="000053E0" w:rsidRDefault="005B2F6F" w:rsidP="005B2F6F">
            <w:pPr>
              <w:spacing w:line="480" w:lineRule="auto"/>
              <w:rPr>
                <w:rFonts w:ascii="Times New Roman" w:hAnsi="Times New Roman" w:cs="Times New Roman"/>
                <w:i/>
                <w:sz w:val="24"/>
                <w:szCs w:val="24"/>
              </w:rPr>
            </w:pPr>
            <w:r>
              <w:rPr>
                <w:rFonts w:ascii="Times New Roman" w:hAnsi="Times New Roman" w:cs="Times New Roman"/>
                <w:sz w:val="24"/>
                <w:szCs w:val="24"/>
              </w:rPr>
              <w:t>I-1</w:t>
            </w:r>
          </w:p>
        </w:tc>
      </w:tr>
      <w:tr w:rsidR="005B2F6F" w:rsidTr="001040AE">
        <w:tc>
          <w:tcPr>
            <w:tcW w:w="2510" w:type="dxa"/>
          </w:tcPr>
          <w:p w:rsidR="005B2F6F" w:rsidRDefault="005B2F6F" w:rsidP="005B2F6F">
            <w:pPr>
              <w:spacing w:line="480" w:lineRule="auto"/>
              <w:rPr>
                <w:rFonts w:ascii="Times New Roman" w:hAnsi="Times New Roman" w:cs="Times New Roman"/>
                <w:sz w:val="24"/>
                <w:szCs w:val="24"/>
              </w:rPr>
            </w:pPr>
          </w:p>
        </w:tc>
        <w:tc>
          <w:tcPr>
            <w:tcW w:w="8393" w:type="dxa"/>
            <w:gridSpan w:val="2"/>
          </w:tcPr>
          <w:p w:rsidR="005B2F6F" w:rsidRPr="006A2823" w:rsidRDefault="005B2F6F" w:rsidP="005B2F6F">
            <w:pPr>
              <w:spacing w:line="480" w:lineRule="auto"/>
              <w:rPr>
                <w:rFonts w:ascii="Times New Roman" w:hAnsi="Times New Roman" w:cs="Times New Roman"/>
                <w:sz w:val="24"/>
                <w:szCs w:val="24"/>
              </w:rPr>
            </w:pPr>
          </w:p>
        </w:tc>
      </w:tr>
      <w:tr w:rsidR="005B2F6F" w:rsidTr="001040AE">
        <w:tc>
          <w:tcPr>
            <w:tcW w:w="2510" w:type="dxa"/>
          </w:tcPr>
          <w:p w:rsidR="005B2F6F" w:rsidRDefault="005B2F6F" w:rsidP="005B2F6F">
            <w:pPr>
              <w:spacing w:line="480" w:lineRule="auto"/>
              <w:rPr>
                <w:rFonts w:ascii="Times New Roman" w:hAnsi="Times New Roman" w:cs="Times New Roman"/>
                <w:sz w:val="24"/>
                <w:szCs w:val="24"/>
              </w:rPr>
            </w:pPr>
          </w:p>
        </w:tc>
        <w:tc>
          <w:tcPr>
            <w:tcW w:w="8393" w:type="dxa"/>
            <w:gridSpan w:val="2"/>
          </w:tcPr>
          <w:p w:rsidR="005B2F6F" w:rsidRPr="004C036D" w:rsidRDefault="005B2F6F" w:rsidP="005B2F6F">
            <w:pPr>
              <w:tabs>
                <w:tab w:val="left" w:pos="2340"/>
              </w:tabs>
              <w:spacing w:line="480" w:lineRule="auto"/>
              <w:rPr>
                <w:rFonts w:ascii="Times New Roman" w:hAnsi="Times New Roman" w:cs="Times New Roman"/>
                <w:sz w:val="24"/>
                <w:szCs w:val="24"/>
              </w:rPr>
            </w:pPr>
          </w:p>
        </w:tc>
      </w:tr>
      <w:tr w:rsidR="005B2F6F" w:rsidTr="001040AE">
        <w:tc>
          <w:tcPr>
            <w:tcW w:w="2510" w:type="dxa"/>
          </w:tcPr>
          <w:p w:rsidR="005B2F6F" w:rsidRDefault="005B2F6F" w:rsidP="005B2F6F">
            <w:pPr>
              <w:spacing w:line="480" w:lineRule="auto"/>
              <w:rPr>
                <w:rFonts w:ascii="Times New Roman" w:hAnsi="Times New Roman" w:cs="Times New Roman"/>
                <w:sz w:val="24"/>
                <w:szCs w:val="24"/>
              </w:rPr>
            </w:pPr>
          </w:p>
        </w:tc>
        <w:tc>
          <w:tcPr>
            <w:tcW w:w="8393" w:type="dxa"/>
            <w:gridSpan w:val="2"/>
          </w:tcPr>
          <w:p w:rsidR="005B2F6F" w:rsidRPr="004C036D" w:rsidRDefault="005B2F6F" w:rsidP="005B2F6F">
            <w:pPr>
              <w:spacing w:line="480" w:lineRule="auto"/>
              <w:rPr>
                <w:rFonts w:ascii="Times New Roman" w:hAnsi="Times New Roman" w:cs="Times New Roman"/>
                <w:sz w:val="24"/>
                <w:szCs w:val="24"/>
              </w:rPr>
            </w:pPr>
          </w:p>
        </w:tc>
      </w:tr>
    </w:tbl>
    <w:p w:rsidR="000053E0" w:rsidRDefault="000053E0">
      <w:pPr>
        <w:rPr>
          <w:rFonts w:ascii="Times New Roman" w:hAnsi="Times New Roman" w:cs="Times New Roman"/>
          <w:sz w:val="28"/>
          <w:szCs w:val="28"/>
        </w:rPr>
      </w:pPr>
    </w:p>
    <w:p w:rsidR="00307CA8" w:rsidRDefault="00307CA8" w:rsidP="00D84599">
      <w:pPr>
        <w:spacing w:line="240" w:lineRule="auto"/>
        <w:rPr>
          <w:rFonts w:ascii="Times New Roman" w:hAnsi="Times New Roman" w:cs="Times New Roman"/>
          <w:sz w:val="28"/>
          <w:szCs w:val="28"/>
        </w:rPr>
      </w:pPr>
    </w:p>
    <w:p w:rsidR="00AE4B76" w:rsidRDefault="00AE4B76" w:rsidP="00B02F46">
      <w:pPr>
        <w:spacing w:line="240" w:lineRule="auto"/>
        <w:rPr>
          <w:rFonts w:ascii="Times New Roman" w:hAnsi="Times New Roman" w:cs="Times New Roman"/>
          <w:sz w:val="28"/>
          <w:szCs w:val="28"/>
        </w:rPr>
      </w:pPr>
    </w:p>
    <w:p w:rsidR="00AE4B76" w:rsidRDefault="00AE4B76" w:rsidP="00D84599">
      <w:pPr>
        <w:spacing w:line="240" w:lineRule="auto"/>
        <w:rPr>
          <w:rFonts w:ascii="Times New Roman" w:hAnsi="Times New Roman" w:cs="Times New Roman"/>
          <w:sz w:val="28"/>
          <w:szCs w:val="28"/>
        </w:rPr>
      </w:pPr>
    </w:p>
    <w:p w:rsidR="001040AE" w:rsidRDefault="001040AE" w:rsidP="00D84599">
      <w:pPr>
        <w:spacing w:line="240" w:lineRule="auto"/>
        <w:rPr>
          <w:rFonts w:ascii="Times New Roman" w:hAnsi="Times New Roman" w:cs="Times New Roman"/>
          <w:sz w:val="28"/>
          <w:szCs w:val="28"/>
        </w:rPr>
      </w:pPr>
    </w:p>
    <w:p w:rsidR="001040AE" w:rsidRDefault="001040AE" w:rsidP="00D84599">
      <w:pPr>
        <w:spacing w:line="240" w:lineRule="auto"/>
        <w:rPr>
          <w:rFonts w:ascii="Times New Roman" w:hAnsi="Times New Roman" w:cs="Times New Roman"/>
          <w:sz w:val="28"/>
          <w:szCs w:val="28"/>
        </w:rPr>
      </w:pPr>
    </w:p>
    <w:p w:rsidR="001040AE" w:rsidRDefault="001040AE" w:rsidP="00D84599">
      <w:pPr>
        <w:spacing w:line="240" w:lineRule="auto"/>
        <w:rPr>
          <w:rFonts w:ascii="Times New Roman" w:hAnsi="Times New Roman" w:cs="Times New Roman"/>
          <w:sz w:val="28"/>
          <w:szCs w:val="28"/>
        </w:rPr>
      </w:pPr>
    </w:p>
    <w:p w:rsidR="00AE4B76" w:rsidRPr="00D84599" w:rsidRDefault="001040AE" w:rsidP="00D84599">
      <w:pPr>
        <w:spacing w:line="240" w:lineRule="auto"/>
        <w:rPr>
          <w:rFonts w:ascii="Times New Roman" w:hAnsi="Times New Roman" w:cs="Times New Roman"/>
          <w:sz w:val="28"/>
          <w:szCs w:val="28"/>
        </w:rPr>
      </w:pPr>
      <w:r w:rsidRPr="001040AE">
        <w:rPr>
          <w:rFonts w:ascii="Times New Roman" w:hAnsi="Times New Roman" w:cs="Times New Roman"/>
          <w:sz w:val="28"/>
          <w:szCs w:val="28"/>
        </w:rPr>
        <w:object w:dxaOrig="8715" w:dyaOrig="6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9.2pt;height:390pt" o:ole="">
            <v:imagedata r:id="rId6" o:title=""/>
          </v:shape>
          <o:OLEObject Type="Embed" ProgID="Acrobat.Document.11" ShapeID="_x0000_i1025" DrawAspect="Content" ObjectID="_1479107333" r:id="rId7"/>
        </w:object>
      </w:r>
    </w:p>
    <w:sectPr w:rsidR="00AE4B76" w:rsidRPr="00D84599" w:rsidSect="00A47736">
      <w:headerReference w:type="default" r:id="rId8"/>
      <w:footerReference w:type="default" r:id="rId9"/>
      <w:headerReference w:type="first" r:id="rId10"/>
      <w:footerReference w:type="first" r:id="rId11"/>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16F2" w:rsidRDefault="006D16F2" w:rsidP="001E4809">
      <w:pPr>
        <w:spacing w:after="0" w:line="240" w:lineRule="auto"/>
      </w:pPr>
      <w:r>
        <w:separator/>
      </w:r>
    </w:p>
  </w:endnote>
  <w:endnote w:type="continuationSeparator" w:id="0">
    <w:p w:rsidR="006D16F2" w:rsidRDefault="006D16F2" w:rsidP="001E4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aux Next (OTF)">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0FC" w:rsidRPr="008F60FC" w:rsidRDefault="008F60FC">
    <w:pPr>
      <w:pStyle w:val="Footer"/>
      <w:rPr>
        <w:i/>
        <w:sz w:val="18"/>
        <w:szCs w:val="18"/>
      </w:rPr>
    </w:pPr>
    <w:r>
      <w:rPr>
        <w:i/>
        <w:sz w:val="18"/>
        <w:szCs w:val="18"/>
      </w:rPr>
      <w:t xml:space="preserve">The information contained herein is from sources deemed reliable but no warranty of representation is made as to the accuracy </w:t>
    </w:r>
    <w:r w:rsidR="00E077FA">
      <w:rPr>
        <w:i/>
        <w:sz w:val="18"/>
        <w:szCs w:val="18"/>
      </w:rPr>
      <w:t>thereof</w:t>
    </w:r>
    <w:r>
      <w:rPr>
        <w:i/>
        <w:sz w:val="18"/>
        <w:szCs w:val="18"/>
      </w:rPr>
      <w:t>. (Insert Date)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C33" w:rsidRPr="000F3C33" w:rsidRDefault="000F3C33" w:rsidP="000F3C33">
    <w:pPr>
      <w:pStyle w:val="LegalTextBackBody"/>
      <w:rPr>
        <w:sz w:val="16"/>
        <w:szCs w:val="16"/>
      </w:rPr>
    </w:pPr>
    <w:r w:rsidRPr="000F3C33">
      <w:rPr>
        <w:sz w:val="16"/>
        <w:szCs w:val="16"/>
      </w:rPr>
      <w:t>This document has been prepared by Colliers International for advertising and general information only. Colliers International makes no guarantees, representations or warranties of any kind, expressed or implied, regarding the information including, but not limited to, warranties of content, accuracy and reliability. Any interested party should undertake their own inquiries as to the accuracy of the information. Colliers International excludes unequivocally all inferred or implied terms, conditions and warranties arising out of this document and excludes all liability for loss and damages arising there from. This publication is the copyrighted property of Colliers International and/or its licensor(s). ©2014. All rights reserved.</w:t>
    </w:r>
  </w:p>
  <w:p w:rsidR="000F3C33" w:rsidRDefault="000F3C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16F2" w:rsidRDefault="006D16F2" w:rsidP="001E4809">
      <w:pPr>
        <w:spacing w:after="0" w:line="240" w:lineRule="auto"/>
      </w:pPr>
      <w:r>
        <w:separator/>
      </w:r>
    </w:p>
  </w:footnote>
  <w:footnote w:type="continuationSeparator" w:id="0">
    <w:p w:rsidR="006D16F2" w:rsidRDefault="006D16F2" w:rsidP="001E48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769" w:rsidRDefault="00173762" w:rsidP="00293769">
    <w:pPr>
      <w:pStyle w:val="Header"/>
      <w:rPr>
        <w:b/>
      </w:rPr>
    </w:pPr>
    <w:r>
      <w:rPr>
        <w:noProof/>
      </w:rPr>
      <w:drawing>
        <wp:anchor distT="0" distB="0" distL="114300" distR="114300" simplePos="0" relativeHeight="251660288" behindDoc="0" locked="0" layoutInCell="1" allowOverlap="1" wp14:anchorId="0D87D7D5" wp14:editId="2F6FCC5D">
          <wp:simplePos x="0" y="0"/>
          <wp:positionH relativeFrom="margin">
            <wp:align>right</wp:align>
          </wp:positionH>
          <wp:positionV relativeFrom="paragraph">
            <wp:posOffset>19050</wp:posOffset>
          </wp:positionV>
          <wp:extent cx="961390" cy="649605"/>
          <wp:effectExtent l="19050" t="0" r="10160" b="226695"/>
          <wp:wrapSquare wrapText="bothSides"/>
          <wp:docPr id="3" name="Picture 3" descr="http://gpecpartners.com/sites/default/files/Colliers_Logo_RGB_Gradient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pecpartners.com/sites/default/files/Colliers_Logo_RGB_Gradient_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61390" cy="6496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293769">
      <w:rPr>
        <w:b/>
        <w:noProof/>
      </w:rPr>
      <w:t>Yutaka</w:t>
    </w:r>
  </w:p>
  <w:p w:rsidR="00173762" w:rsidRPr="00173762" w:rsidRDefault="00293769" w:rsidP="00293769">
    <w:pPr>
      <w:pStyle w:val="Header"/>
      <w:rPr>
        <w:b/>
      </w:rPr>
    </w:pPr>
    <w:r>
      <w:rPr>
        <w:b/>
      </w:rPr>
      <w:t>2 Business Parkway</w:t>
    </w:r>
    <w:r w:rsidR="00173762">
      <w:rPr>
        <w:b/>
      </w:rPr>
      <w:tab/>
    </w:r>
  </w:p>
  <w:p w:rsidR="00173762" w:rsidRPr="00173762" w:rsidRDefault="00293769">
    <w:pPr>
      <w:pStyle w:val="Header"/>
      <w:rPr>
        <w:b/>
      </w:rPr>
    </w:pPr>
    <w:proofErr w:type="spellStart"/>
    <w:r>
      <w:rPr>
        <w:b/>
      </w:rPr>
      <w:t>Lugoff</w:t>
    </w:r>
    <w:proofErr w:type="spellEnd"/>
    <w:r>
      <w:rPr>
        <w:b/>
      </w:rPr>
      <w:t>, SC 29078</w:t>
    </w:r>
  </w:p>
  <w:p w:rsidR="00173762" w:rsidRPr="00173762" w:rsidRDefault="00173762">
    <w:pPr>
      <w:pStyle w:val="Header"/>
      <w:rPr>
        <w:b/>
      </w:rPr>
    </w:pPr>
    <w:r w:rsidRPr="00173762">
      <w:rPr>
        <w:b/>
      </w:rPr>
      <w:t xml:space="preserve">Page </w:t>
    </w:r>
    <w:r w:rsidRPr="00173762">
      <w:rPr>
        <w:b/>
      </w:rPr>
      <w:fldChar w:fldCharType="begin"/>
    </w:r>
    <w:r w:rsidRPr="00173762">
      <w:rPr>
        <w:b/>
      </w:rPr>
      <w:instrText xml:space="preserve"> PAGE   \* MERGEFORMAT </w:instrText>
    </w:r>
    <w:r w:rsidRPr="00173762">
      <w:rPr>
        <w:b/>
      </w:rPr>
      <w:fldChar w:fldCharType="separate"/>
    </w:r>
    <w:r w:rsidR="005C76B2">
      <w:rPr>
        <w:b/>
        <w:noProof/>
      </w:rPr>
      <w:t>3</w:t>
    </w:r>
    <w:r w:rsidRPr="00173762">
      <w:rPr>
        <w:b/>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C33" w:rsidRDefault="000F3C33" w:rsidP="00173762">
    <w:pPr>
      <w:pStyle w:val="Header"/>
      <w:rPr>
        <w:rFonts w:ascii="Times New Roman" w:hAnsi="Times New Roman" w:cs="Times New Roman"/>
        <w:sz w:val="28"/>
        <w:szCs w:val="28"/>
      </w:rPr>
    </w:pPr>
  </w:p>
  <w:p w:rsidR="00173762" w:rsidRPr="00D84599" w:rsidRDefault="00173762" w:rsidP="00173762">
    <w:pPr>
      <w:pStyle w:val="Header"/>
      <w:rPr>
        <w:rFonts w:ascii="Times New Roman" w:hAnsi="Times New Roman" w:cs="Times New Roman"/>
        <w:sz w:val="28"/>
        <w:szCs w:val="28"/>
      </w:rPr>
    </w:pPr>
    <w:r w:rsidRPr="00D84599">
      <w:rPr>
        <w:rFonts w:ascii="Times New Roman" w:hAnsi="Times New Roman" w:cs="Times New Roman"/>
        <w:noProof/>
        <w:sz w:val="28"/>
        <w:szCs w:val="28"/>
      </w:rPr>
      <w:drawing>
        <wp:anchor distT="0" distB="0" distL="114300" distR="114300" simplePos="0" relativeHeight="251659264" behindDoc="1" locked="0" layoutInCell="1" allowOverlap="1" wp14:anchorId="6D0626FC" wp14:editId="20129546">
          <wp:simplePos x="0" y="0"/>
          <wp:positionH relativeFrom="column">
            <wp:posOffset>0</wp:posOffset>
          </wp:positionH>
          <wp:positionV relativeFrom="page">
            <wp:posOffset>457200</wp:posOffset>
          </wp:positionV>
          <wp:extent cx="1056640" cy="714375"/>
          <wp:effectExtent l="19050" t="0" r="10160" b="257175"/>
          <wp:wrapThrough wrapText="bothSides">
            <wp:wrapPolygon edited="0">
              <wp:start x="-389" y="0"/>
              <wp:lineTo x="-389" y="28800"/>
              <wp:lineTo x="21418" y="28800"/>
              <wp:lineTo x="21418" y="0"/>
              <wp:lineTo x="-389" y="0"/>
            </wp:wrapPolygon>
          </wp:wrapThrough>
          <wp:docPr id="2" name="Picture 2" descr="http://gpecpartners.com/sites/default/files/Colliers_Logo_RGB_Gradient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pecpartners.com/sites/default/files/Colliers_Logo_RGB_Gradient_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6640" cy="7143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D84599">
      <w:rPr>
        <w:rFonts w:ascii="Times New Roman" w:hAnsi="Times New Roman" w:cs="Times New Roman"/>
        <w:sz w:val="28"/>
        <w:szCs w:val="28"/>
      </w:rPr>
      <w:t xml:space="preserve">Colliers International </w:t>
    </w:r>
  </w:p>
  <w:p w:rsidR="00173762" w:rsidRPr="00D84599" w:rsidRDefault="00173762" w:rsidP="00173762">
    <w:pPr>
      <w:pStyle w:val="Header"/>
      <w:rPr>
        <w:rFonts w:ascii="Times New Roman" w:hAnsi="Times New Roman" w:cs="Times New Roman"/>
        <w:sz w:val="18"/>
        <w:szCs w:val="18"/>
      </w:rPr>
    </w:pPr>
    <w:r w:rsidRPr="00D84599">
      <w:rPr>
        <w:rFonts w:ascii="Times New Roman" w:hAnsi="Times New Roman" w:cs="Times New Roman"/>
        <w:sz w:val="18"/>
        <w:szCs w:val="18"/>
      </w:rPr>
      <w:t>1301 Gervais St, Suite 600, Columbia, SC, 29201</w:t>
    </w:r>
  </w:p>
  <w:p w:rsidR="00173762" w:rsidRPr="00D84599" w:rsidRDefault="00173762" w:rsidP="00173762">
    <w:pPr>
      <w:pStyle w:val="Header"/>
      <w:rPr>
        <w:rFonts w:ascii="Times New Roman" w:hAnsi="Times New Roman" w:cs="Times New Roman"/>
        <w:sz w:val="18"/>
        <w:szCs w:val="18"/>
      </w:rPr>
    </w:pPr>
    <w:r w:rsidRPr="00D84599">
      <w:rPr>
        <w:rFonts w:ascii="Times New Roman" w:hAnsi="Times New Roman" w:cs="Times New Roman"/>
        <w:sz w:val="18"/>
        <w:szCs w:val="18"/>
      </w:rPr>
      <w:t>Tel: (803) 254 – 2300 · Fax: (803) 252 – 4532 · Website:</w:t>
    </w:r>
    <w:r w:rsidR="004828E7">
      <w:rPr>
        <w:rFonts w:ascii="Times New Roman" w:hAnsi="Times New Roman" w:cs="Times New Roman"/>
        <w:sz w:val="18"/>
        <w:szCs w:val="18"/>
      </w:rPr>
      <w:t xml:space="preserve"> </w:t>
    </w:r>
    <w:r w:rsidRPr="00D84599">
      <w:rPr>
        <w:rFonts w:ascii="Times New Roman" w:hAnsi="Times New Roman" w:cs="Times New Roman"/>
        <w:sz w:val="18"/>
        <w:szCs w:val="18"/>
      </w:rPr>
      <w:t>http: //www.colliers.com/en-us/columbia</w:t>
    </w:r>
  </w:p>
  <w:p w:rsidR="00173762" w:rsidRDefault="0017376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809"/>
    <w:rsid w:val="000053E0"/>
    <w:rsid w:val="000A77EE"/>
    <w:rsid w:val="000B17EA"/>
    <w:rsid w:val="000D25E1"/>
    <w:rsid w:val="000F3C33"/>
    <w:rsid w:val="001040AE"/>
    <w:rsid w:val="00173762"/>
    <w:rsid w:val="001E4809"/>
    <w:rsid w:val="002058FB"/>
    <w:rsid w:val="00266A07"/>
    <w:rsid w:val="00293769"/>
    <w:rsid w:val="00307CA8"/>
    <w:rsid w:val="00424C03"/>
    <w:rsid w:val="004828E7"/>
    <w:rsid w:val="004C036D"/>
    <w:rsid w:val="0051017E"/>
    <w:rsid w:val="005669E4"/>
    <w:rsid w:val="005B2F6F"/>
    <w:rsid w:val="005B74A8"/>
    <w:rsid w:val="005C76B2"/>
    <w:rsid w:val="00606C9C"/>
    <w:rsid w:val="006A2823"/>
    <w:rsid w:val="006D16F2"/>
    <w:rsid w:val="007445BB"/>
    <w:rsid w:val="007D7710"/>
    <w:rsid w:val="008E10E9"/>
    <w:rsid w:val="008F08C2"/>
    <w:rsid w:val="008F3A4E"/>
    <w:rsid w:val="008F60FC"/>
    <w:rsid w:val="008F6CA1"/>
    <w:rsid w:val="00917BA7"/>
    <w:rsid w:val="009F74C1"/>
    <w:rsid w:val="00A14ACC"/>
    <w:rsid w:val="00A47736"/>
    <w:rsid w:val="00AE4B76"/>
    <w:rsid w:val="00B02F46"/>
    <w:rsid w:val="00B06461"/>
    <w:rsid w:val="00B1239C"/>
    <w:rsid w:val="00B27F57"/>
    <w:rsid w:val="00B50DCB"/>
    <w:rsid w:val="00BF3ABB"/>
    <w:rsid w:val="00C432AC"/>
    <w:rsid w:val="00CA73D2"/>
    <w:rsid w:val="00D55B55"/>
    <w:rsid w:val="00D652EF"/>
    <w:rsid w:val="00D84599"/>
    <w:rsid w:val="00E035F0"/>
    <w:rsid w:val="00E077FA"/>
    <w:rsid w:val="00FD2F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2B5221F-D8A4-449C-8166-AA356E878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8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4809"/>
  </w:style>
  <w:style w:type="paragraph" w:styleId="Footer">
    <w:name w:val="footer"/>
    <w:basedOn w:val="Normal"/>
    <w:link w:val="FooterChar"/>
    <w:uiPriority w:val="99"/>
    <w:unhideWhenUsed/>
    <w:rsid w:val="001E48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4809"/>
  </w:style>
  <w:style w:type="table" w:styleId="TableGrid">
    <w:name w:val="Table Grid"/>
    <w:basedOn w:val="TableNormal"/>
    <w:uiPriority w:val="39"/>
    <w:rsid w:val="00D84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D8459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egalTextBackBody">
    <w:name w:val="Legal Text_Back (Body)"/>
    <w:basedOn w:val="Normal"/>
    <w:uiPriority w:val="99"/>
    <w:rsid w:val="000F3C33"/>
    <w:pPr>
      <w:autoSpaceDE w:val="0"/>
      <w:autoSpaceDN w:val="0"/>
      <w:spacing w:before="113" w:after="0" w:line="160" w:lineRule="atLeast"/>
    </w:pPr>
    <w:rPr>
      <w:rFonts w:ascii="Aaux Next (OTF)" w:hAnsi="Aaux Next (OTF)" w:cs="Times New Roman"/>
      <w:color w:val="00000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9898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258</Words>
  <Characters>1476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Myers, Sam</dc:creator>
  <cp:keywords/>
  <dc:description/>
  <cp:lastModifiedBy>lauren.reeder</cp:lastModifiedBy>
  <cp:revision>2</cp:revision>
  <dcterms:created xsi:type="dcterms:W3CDTF">2014-12-03T15:22:00Z</dcterms:created>
  <dcterms:modified xsi:type="dcterms:W3CDTF">2014-12-03T15:22:00Z</dcterms:modified>
</cp:coreProperties>
</file>